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0834" w:rsidR="00A82499" w:rsidP="00A82499" w:rsidRDefault="00A82499" w14:paraId="4f3a8dc" w14:textId="4f3a8dc">
      <w:pPr>
        <w15:collapsed w:val="false"/>
      </w:pPr>
      <w:bookmarkStart w:name="_GoBack" w:id="0"/>
      <w:bookmarkEnd w:id="0"/>
      <w:r w:rsidRPr="00540834">
        <w:t>REPUBLIKA HRVATSKA</w:t>
      </w:r>
    </w:p>
    <w:p w:rsidR="00A82499" w:rsidP="00A82499" w:rsidRDefault="00A82499">
      <w:r w:rsidRPr="00540834">
        <w:t>TRGOVAČKI SUD U PAZINU</w:t>
      </w:r>
    </w:p>
    <w:p w:rsidR="006A2C27" w:rsidP="00A82499" w:rsidRDefault="006A2C27"/>
    <w:p w:rsidR="006A2C27" w:rsidP="00A82499" w:rsidRDefault="006A2C27"/>
    <w:p w:rsidRPr="00540834" w:rsidR="006A2C27" w:rsidP="00A82499" w:rsidRDefault="006A2C27"/>
    <w:p w:rsidRPr="00540834" w:rsidR="006A2C27" w:rsidP="00987B7C" w:rsidRDefault="00A82499">
      <w:pPr>
        <w:jc w:val="right"/>
      </w:pPr>
      <w:r w:rsidRPr="00540834">
        <w:tab/>
      </w:r>
      <w:r w:rsidRPr="00540834">
        <w:tab/>
        <w:t xml:space="preserve">                                   4 St-</w:t>
      </w:r>
      <w:r w:rsidR="00C5070F">
        <w:t>307/2018-123</w:t>
      </w:r>
    </w:p>
    <w:p w:rsidRPr="00540834" w:rsidR="00A82499" w:rsidP="00A82499" w:rsidRDefault="00A82499">
      <w:pPr>
        <w:jc w:val="center"/>
      </w:pPr>
      <w:r w:rsidRPr="00540834">
        <w:t>ZAPISNIK</w:t>
      </w:r>
    </w:p>
    <w:p w:rsidRPr="00540834" w:rsidR="00A82499" w:rsidP="00A82499" w:rsidRDefault="00A82499">
      <w:pPr>
        <w:jc w:val="center"/>
      </w:pPr>
      <w:r w:rsidRPr="00540834">
        <w:t xml:space="preserve">sa održane skupštine vjerovnika </w:t>
      </w:r>
    </w:p>
    <w:p w:rsidRPr="00540834" w:rsidR="00A82499" w:rsidP="00A82499" w:rsidRDefault="00A82499">
      <w:pPr>
        <w:jc w:val="center"/>
      </w:pPr>
    </w:p>
    <w:p w:rsidRPr="00540834" w:rsidR="00A82499" w:rsidP="00A82499" w:rsidRDefault="00A82499">
      <w:pPr>
        <w:jc w:val="center"/>
      </w:pPr>
      <w:r w:rsidRPr="00540834">
        <w:t xml:space="preserve">održana dana </w:t>
      </w:r>
      <w:r w:rsidR="00C5070F">
        <w:t>13</w:t>
      </w:r>
      <w:r w:rsidRPr="00540834">
        <w:t xml:space="preserve">. </w:t>
      </w:r>
      <w:r w:rsidR="00C5070F">
        <w:t>siječnja</w:t>
      </w:r>
      <w:r w:rsidR="000F3B85">
        <w:t xml:space="preserve"> </w:t>
      </w:r>
      <w:r w:rsidR="00C5070F">
        <w:t>2020</w:t>
      </w:r>
      <w:r w:rsidRPr="00540834">
        <w:t xml:space="preserve">. godine u </w:t>
      </w:r>
      <w:r w:rsidR="003D6A5F">
        <w:t>1</w:t>
      </w:r>
      <w:r w:rsidR="00C5070F">
        <w:t>0</w:t>
      </w:r>
      <w:r w:rsidRPr="00540834">
        <w:t xml:space="preserve">:00 sati na Trgovačkom sudu u Pazinu, </w:t>
      </w:r>
    </w:p>
    <w:p w:rsidRPr="00540834" w:rsidR="00A82499" w:rsidP="00A82499" w:rsidRDefault="00A82499">
      <w:pPr>
        <w:jc w:val="center"/>
      </w:pPr>
      <w:r w:rsidRPr="00540834">
        <w:t xml:space="preserve">u stečajnom postupku nad stečajnim dužnikom </w:t>
      </w:r>
    </w:p>
    <w:p w:rsidR="00E203AC" w:rsidP="00A82499" w:rsidRDefault="00C5070F">
      <w:pPr>
        <w:jc w:val="center"/>
      </w:pPr>
      <w:r w:rsidRPr="00C5070F">
        <w:t>STUDIO HOLDING d.o.o. „u stečaju“, Pula, Galižanski odvojak bb, OIB: 76870586115</w:t>
      </w:r>
    </w:p>
    <w:p w:rsidRPr="00540834" w:rsidR="006A2C27" w:rsidP="00987B7C" w:rsidRDefault="006A2C27"/>
    <w:p w:rsidRPr="00540834" w:rsidR="00A82499" w:rsidP="00A82499" w:rsidRDefault="00A82499">
      <w:pPr>
        <w:jc w:val="both"/>
      </w:pPr>
      <w:r w:rsidRPr="00540834">
        <w:t>STEČAJNA SUTKINJA: Tijana Licul</w:t>
      </w:r>
    </w:p>
    <w:p w:rsidRPr="00540834" w:rsidR="00A82499" w:rsidP="00A82499" w:rsidRDefault="00A82499">
      <w:pPr>
        <w:jc w:val="both"/>
      </w:pPr>
      <w:r w:rsidRPr="00540834">
        <w:t xml:space="preserve">ZAPISNIČARKA: Sanja </w:t>
      </w:r>
      <w:r w:rsidR="00F262AD">
        <w:t>Prodan</w:t>
      </w:r>
    </w:p>
    <w:p w:rsidRPr="00540834" w:rsidR="00A82499" w:rsidP="00A82499" w:rsidRDefault="00A82499">
      <w:pPr>
        <w:jc w:val="both"/>
      </w:pPr>
    </w:p>
    <w:p w:rsidRPr="00540834" w:rsidR="00A82499" w:rsidP="00A82499" w:rsidRDefault="00A82499">
      <w:pPr>
        <w:jc w:val="both"/>
      </w:pPr>
      <w:r w:rsidRPr="00540834">
        <w:t xml:space="preserve">STEČAJNI UPRAVITELJ: </w:t>
      </w:r>
      <w:r w:rsidR="00C5070F">
        <w:t>Boris Zadković</w:t>
      </w:r>
    </w:p>
    <w:p w:rsidRPr="00540834" w:rsidR="006A2C27" w:rsidP="00A82499" w:rsidRDefault="006A2C27">
      <w:pPr>
        <w:jc w:val="both"/>
      </w:pPr>
    </w:p>
    <w:p w:rsidRPr="00540834" w:rsidR="00A82499" w:rsidP="00A82499" w:rsidRDefault="00A82499">
      <w:pPr>
        <w:jc w:val="center"/>
      </w:pPr>
      <w:r w:rsidRPr="00540834">
        <w:t xml:space="preserve">Početak u </w:t>
      </w:r>
      <w:r w:rsidR="00C5070F">
        <w:t>10,00</w:t>
      </w:r>
      <w:r w:rsidRPr="00540834">
        <w:t xml:space="preserve"> sati</w:t>
      </w:r>
    </w:p>
    <w:p w:rsidRPr="00540834" w:rsidR="00A82499" w:rsidP="00A82499" w:rsidRDefault="00A82499">
      <w:pPr>
        <w:jc w:val="center"/>
      </w:pPr>
    </w:p>
    <w:p w:rsidRPr="00540834" w:rsidR="00A82499" w:rsidP="00A82499" w:rsidRDefault="00A82499">
      <w:pPr>
        <w:jc w:val="both"/>
      </w:pPr>
      <w:r w:rsidRPr="00540834">
        <w:tab/>
        <w:t>Utvrđuje se da su na današnju skupštinu vjerovnika pristupili:</w:t>
      </w:r>
    </w:p>
    <w:p w:rsidR="00B73B22" w:rsidP="00C5070F" w:rsidRDefault="00835D86">
      <w:pPr>
        <w:jc w:val="both"/>
      </w:pPr>
      <w:r>
        <w:tab/>
        <w:t xml:space="preserve">1/  </w:t>
      </w:r>
      <w:r w:rsidR="00C5070F">
        <w:t xml:space="preserve">za vjerovnika RH </w:t>
      </w:r>
      <w:r w:rsidR="008425FE">
        <w:t>– Nevenka Kovčalija</w:t>
      </w:r>
    </w:p>
    <w:p w:rsidR="00B73B22" w:rsidP="00835D86" w:rsidRDefault="00B73B22">
      <w:pPr>
        <w:jc w:val="both"/>
      </w:pPr>
    </w:p>
    <w:p w:rsidR="00F262AD" w:rsidP="00835D86" w:rsidRDefault="00F262AD">
      <w:pPr>
        <w:jc w:val="both"/>
      </w:pPr>
    </w:p>
    <w:p w:rsidR="003D6A5F" w:rsidP="003D6A5F" w:rsidRDefault="003D6A5F">
      <w:pPr>
        <w:ind w:firstLine="708"/>
        <w:jc w:val="both"/>
      </w:pPr>
      <w:r>
        <w:t xml:space="preserve">Stečajna sutkinja izlaže dnevni red današnje skupštine vjerovnika: </w:t>
      </w:r>
    </w:p>
    <w:p w:rsidR="00C5070F" w:rsidP="00C5070F" w:rsidRDefault="00C5070F">
      <w:r>
        <w:tab/>
        <w:t xml:space="preserve">1. donošenje odluke o angažiranju odvjetnika za zastupanje dužnika u parničnim postupcima u kojima se pojavljuje kao stranka, </w:t>
      </w:r>
    </w:p>
    <w:p w:rsidR="00C5070F" w:rsidP="00C5070F" w:rsidRDefault="00C5070F">
      <w:r>
        <w:tab/>
        <w:t xml:space="preserve">2. utvrđivanje vrijednosti nekretnina dužnika, </w:t>
      </w:r>
    </w:p>
    <w:p w:rsidR="00C5070F" w:rsidP="00C5070F" w:rsidRDefault="00C5070F">
      <w:r>
        <w:tab/>
        <w:t xml:space="preserve">3. razno. </w:t>
      </w:r>
    </w:p>
    <w:p w:rsidR="00C5070F" w:rsidP="003D6A5F" w:rsidRDefault="00C5070F">
      <w:pPr>
        <w:ind w:firstLine="708"/>
        <w:jc w:val="both"/>
      </w:pPr>
    </w:p>
    <w:p w:rsidR="00EC2D4E" w:rsidP="00B85369" w:rsidRDefault="00966697">
      <w:pPr>
        <w:jc w:val="both"/>
      </w:pPr>
      <w:r>
        <w:t>Prelazi se na raspravu po t. 1.</w:t>
      </w:r>
      <w:r w:rsidR="008425FE">
        <w:t>:</w:t>
      </w:r>
      <w:r>
        <w:t xml:space="preserve"> </w:t>
      </w:r>
      <w:r w:rsidR="008425FE">
        <w:t>donošenje odluke o angažiranju odvjetnika za zastupanje dužnika u parničnim postupcima u k</w:t>
      </w:r>
      <w:r w:rsidR="00987B7C">
        <w:t>ojima se pojavljuje kao stranka.</w:t>
      </w:r>
    </w:p>
    <w:p w:rsidR="00966697" w:rsidP="00966697" w:rsidRDefault="00966697">
      <w:pPr>
        <w:ind w:firstLine="708"/>
        <w:jc w:val="both"/>
      </w:pPr>
    </w:p>
    <w:p w:rsidR="00966697" w:rsidP="00966697" w:rsidRDefault="00987B7C">
      <w:pPr>
        <w:ind w:firstLine="708"/>
        <w:jc w:val="both"/>
      </w:pPr>
      <w:r>
        <w:t>Stečajni upravitelj je 7. siječnja 2020. dostavio izvješće u kojem je detaljno opisao svaki parnični postupak u kojem je dužnik stranka. Isto tako, st. uprav. je naveo kako je obavio razgovore sa odvjetnicom Anitom Prelec i odvjetnikom Renatom Martinčićem oko zastupanja dužnika u tim postupcima, sa navedenim odvjetnicima nije dogovoreno zastupanje dužnika, a prijedlog je st. uprav. da se navedene ili eventualno neke druge odvjetnike ovlasti na zastupanje dužnika pod uvjetom da naknada njihovih troškova i nagrade bude zavisna o uspjehu u postupku n koji način troškovi zastupanja ne bi teretili stečajnu masu.</w:t>
      </w:r>
    </w:p>
    <w:p w:rsidR="00966697" w:rsidP="00B85369" w:rsidRDefault="00966697">
      <w:pPr>
        <w:jc w:val="both"/>
      </w:pPr>
    </w:p>
    <w:p w:rsidR="00247CEB" w:rsidP="00B85369" w:rsidRDefault="00966697">
      <w:pPr>
        <w:jc w:val="both"/>
      </w:pPr>
      <w:r>
        <w:tab/>
      </w:r>
    </w:p>
    <w:p w:rsidR="00247CEB" w:rsidP="00796B3A" w:rsidRDefault="00247CEB">
      <w:pPr>
        <w:ind w:firstLine="708"/>
        <w:jc w:val="both"/>
      </w:pPr>
      <w:r>
        <w:t xml:space="preserve">Skupština vjerovnika </w:t>
      </w:r>
    </w:p>
    <w:p w:rsidR="00247CEB" w:rsidP="00B85369" w:rsidRDefault="00247CEB">
      <w:pPr>
        <w:jc w:val="both"/>
      </w:pPr>
    </w:p>
    <w:p w:rsidR="00247CEB" w:rsidP="00247CEB" w:rsidRDefault="00247CEB">
      <w:pPr>
        <w:jc w:val="center"/>
      </w:pPr>
      <w:r>
        <w:t>donosi odluku</w:t>
      </w:r>
    </w:p>
    <w:p w:rsidR="00247CEB" w:rsidP="00B85369" w:rsidRDefault="00247CEB">
      <w:pPr>
        <w:jc w:val="both"/>
      </w:pPr>
    </w:p>
    <w:p w:rsidR="00C5070F" w:rsidP="00B85369" w:rsidRDefault="00247CEB">
      <w:pPr>
        <w:jc w:val="both"/>
      </w:pPr>
      <w:r>
        <w:tab/>
      </w:r>
      <w:r w:rsidR="00796B3A">
        <w:t>O</w:t>
      </w:r>
      <w:r w:rsidR="00987B7C">
        <w:t>vlašćuje se stečajnog upravitelja da za zastupanje dužnika u parničnim postupcima angažira odvjetnicu Anitu Prelec ili odvjetnika Renata Martinčića, ili nekog trećeg odvjetnika koji bi svoje troškove i nagradu naknadili ovisno o uspjehu u postupku, dakle da trošak zastupanja ne tereti stečajnu masu</w:t>
      </w:r>
      <w:r>
        <w:t xml:space="preserve"> </w:t>
      </w:r>
    </w:p>
    <w:p w:rsidR="00C5070F" w:rsidP="00B85369" w:rsidRDefault="00C5070F">
      <w:pPr>
        <w:jc w:val="both"/>
      </w:pPr>
    </w:p>
    <w:p w:rsidR="00C5070F" w:rsidP="00C5070F" w:rsidRDefault="008425FE">
      <w:pPr>
        <w:jc w:val="both"/>
      </w:pPr>
      <w:r>
        <w:t>Prelazi se na raspravu po t. 2.:</w:t>
      </w:r>
      <w:r w:rsidRPr="008425FE">
        <w:t xml:space="preserve"> </w:t>
      </w:r>
      <w:r>
        <w:t>utvrđivanje vrijednosti nekretnina dužnika,</w:t>
      </w:r>
    </w:p>
    <w:p w:rsidR="00C5070F" w:rsidP="00C5070F" w:rsidRDefault="00C5070F">
      <w:pPr>
        <w:ind w:firstLine="708"/>
        <w:jc w:val="both"/>
      </w:pPr>
    </w:p>
    <w:p w:rsidR="00C5070F" w:rsidP="00C5070F" w:rsidRDefault="00987B7C">
      <w:pPr>
        <w:ind w:firstLine="708"/>
        <w:jc w:val="both"/>
      </w:pPr>
      <w:r>
        <w:t xml:space="preserve">Utvrđuje se da je 7. siječnja 2020. zaprimljen u spis nalaz i mišljenje vještaka Bandića, kojim su procijenjene nekretnine dužnika. </w:t>
      </w:r>
    </w:p>
    <w:p w:rsidR="00C5070F" w:rsidP="00C5070F" w:rsidRDefault="00C5070F">
      <w:pPr>
        <w:jc w:val="both"/>
      </w:pPr>
    </w:p>
    <w:p w:rsidR="00987B7C" w:rsidP="00C5070F" w:rsidRDefault="00796B3A">
      <w:pPr>
        <w:jc w:val="both"/>
      </w:pPr>
      <w:r>
        <w:t xml:space="preserve">Stečajni upravitelj predlaže da se sve nekretnine prodaju kao cjelina budući da sve međusobno graniče i kao takve čine jedan kompleks. </w:t>
      </w:r>
    </w:p>
    <w:p w:rsidR="00796B3A" w:rsidP="00C5070F" w:rsidRDefault="00796B3A">
      <w:pPr>
        <w:jc w:val="both"/>
      </w:pPr>
    </w:p>
    <w:p w:rsidR="00796B3A" w:rsidP="00C5070F" w:rsidRDefault="00796B3A">
      <w:pPr>
        <w:jc w:val="both"/>
      </w:pPr>
      <w:r>
        <w:tab/>
        <w:t xml:space="preserve">Pun. vjerovnika RH suglasna je sa takvim prijedlogom. </w:t>
      </w:r>
    </w:p>
    <w:p w:rsidR="00C5070F" w:rsidP="00C5070F" w:rsidRDefault="00C5070F">
      <w:pPr>
        <w:jc w:val="both"/>
      </w:pPr>
      <w:r>
        <w:tab/>
      </w:r>
    </w:p>
    <w:p w:rsidR="00C5070F" w:rsidP="00C5070F" w:rsidRDefault="00C5070F">
      <w:pPr>
        <w:jc w:val="both"/>
      </w:pPr>
      <w:r>
        <w:t xml:space="preserve"> </w:t>
      </w:r>
    </w:p>
    <w:p w:rsidR="00C5070F" w:rsidP="00796B3A" w:rsidRDefault="00C5070F">
      <w:pPr>
        <w:ind w:firstLine="708"/>
        <w:jc w:val="both"/>
      </w:pPr>
      <w:r>
        <w:t xml:space="preserve">Skupština vjerovnika </w:t>
      </w:r>
    </w:p>
    <w:p w:rsidR="00C5070F" w:rsidP="00C5070F" w:rsidRDefault="00C5070F">
      <w:pPr>
        <w:jc w:val="both"/>
      </w:pPr>
    </w:p>
    <w:p w:rsidR="00C5070F" w:rsidP="00C5070F" w:rsidRDefault="00C5070F">
      <w:pPr>
        <w:jc w:val="center"/>
      </w:pPr>
      <w:r>
        <w:t>donosi odluku</w:t>
      </w:r>
    </w:p>
    <w:p w:rsidR="00C5070F" w:rsidP="00C5070F" w:rsidRDefault="00C5070F">
      <w:pPr>
        <w:jc w:val="both"/>
      </w:pPr>
    </w:p>
    <w:p w:rsidR="00C5070F" w:rsidP="00C5070F" w:rsidRDefault="00C5070F">
      <w:pPr>
        <w:jc w:val="both"/>
      </w:pPr>
      <w:r>
        <w:tab/>
      </w:r>
      <w:r w:rsidR="00796B3A">
        <w:t xml:space="preserve">Utvrđuje se da ukupna vrijednost svih nekretnina dužnika iznosi 3.488.800,00 kn. Sve nekretnine će se prodavati kao cjelina. </w:t>
      </w:r>
      <w:r>
        <w:t xml:space="preserve"> </w:t>
      </w:r>
    </w:p>
    <w:p w:rsidR="00C5070F" w:rsidP="00B85369" w:rsidRDefault="00C5070F">
      <w:pPr>
        <w:jc w:val="both"/>
      </w:pPr>
    </w:p>
    <w:p w:rsidR="00C5070F" w:rsidP="00B85369" w:rsidRDefault="00C5070F">
      <w:pPr>
        <w:jc w:val="both"/>
      </w:pPr>
    </w:p>
    <w:p w:rsidRPr="00D628C8" w:rsidR="00796B3A" w:rsidP="00796B3A" w:rsidRDefault="00796B3A">
      <w:pPr>
        <w:ind w:firstLine="708"/>
        <w:jc w:val="both"/>
      </w:pPr>
      <w:r w:rsidRPr="00D628C8">
        <w:t xml:space="preserve">SUDAC </w:t>
      </w:r>
    </w:p>
    <w:p w:rsidRPr="00D628C8" w:rsidR="00796B3A" w:rsidRDefault="00796B3A">
      <w:pPr>
        <w:jc w:val="both"/>
      </w:pPr>
    </w:p>
    <w:p w:rsidR="00796B3A" w:rsidRDefault="00796B3A">
      <w:pPr>
        <w:jc w:val="center"/>
      </w:pPr>
      <w:r w:rsidRPr="00D628C8">
        <w:t>RJEŠAVA</w:t>
      </w:r>
    </w:p>
    <w:p w:rsidR="00796B3A" w:rsidRDefault="00796B3A"/>
    <w:p w:rsidR="00796B3A" w:rsidP="00B85369" w:rsidRDefault="00796B3A">
      <w:pPr>
        <w:jc w:val="both"/>
      </w:pPr>
      <w:r>
        <w:t xml:space="preserve">Po pravomoćnosti rješenja o prodaji, donijet će se zaključak o prodaji. </w:t>
      </w:r>
    </w:p>
    <w:p w:rsidR="00796B3A" w:rsidP="00B85369" w:rsidRDefault="00796B3A">
      <w:pPr>
        <w:jc w:val="both"/>
      </w:pPr>
    </w:p>
    <w:p w:rsidR="00796B3A" w:rsidP="00B85369" w:rsidRDefault="00796B3A">
      <w:pPr>
        <w:jc w:val="both"/>
      </w:pPr>
    </w:p>
    <w:p w:rsidR="00453DFE" w:rsidP="00B85369" w:rsidRDefault="00453DFE">
      <w:pPr>
        <w:jc w:val="both"/>
      </w:pPr>
      <w:r>
        <w:tab/>
        <w:t xml:space="preserve">Stečajni upravitelj predlaže da se troškovi procjene nekretnine podmire iz fonda. </w:t>
      </w:r>
    </w:p>
    <w:p w:rsidR="00453DFE" w:rsidP="00B85369" w:rsidRDefault="00453DFE">
      <w:pPr>
        <w:jc w:val="both"/>
      </w:pPr>
    </w:p>
    <w:p w:rsidRPr="00D628C8" w:rsidR="00453DFE" w:rsidRDefault="00453DFE">
      <w:pPr>
        <w:jc w:val="both"/>
      </w:pPr>
      <w:r w:rsidRPr="00D628C8">
        <w:t xml:space="preserve">SUDAC </w:t>
      </w:r>
    </w:p>
    <w:p w:rsidRPr="00D628C8" w:rsidR="00453DFE" w:rsidRDefault="00453DFE">
      <w:pPr>
        <w:jc w:val="both"/>
      </w:pPr>
    </w:p>
    <w:p w:rsidR="00453DFE" w:rsidRDefault="00453DFE">
      <w:pPr>
        <w:jc w:val="center"/>
      </w:pPr>
      <w:r w:rsidRPr="00D628C8">
        <w:t>RJEŠAVA</w:t>
      </w:r>
    </w:p>
    <w:p w:rsidR="00453DFE" w:rsidRDefault="00453DFE"/>
    <w:p w:rsidR="00453DFE" w:rsidP="00B85369" w:rsidRDefault="00453DFE">
      <w:pPr>
        <w:jc w:val="both"/>
      </w:pPr>
      <w:r>
        <w:tab/>
        <w:t xml:space="preserve">Trošak procjene nekretnine u iznosu od 6.000,00 kn namirit će se iz ovosudnog fonda, o čemu će se donijeti poseban zaključak. </w:t>
      </w:r>
    </w:p>
    <w:p w:rsidR="00453DFE" w:rsidP="00B85369" w:rsidRDefault="00453DFE">
      <w:pPr>
        <w:jc w:val="both"/>
      </w:pPr>
    </w:p>
    <w:p w:rsidRPr="00540834" w:rsidR="00EC2D4E" w:rsidP="00B85369" w:rsidRDefault="00EC2D4E">
      <w:pPr>
        <w:jc w:val="both"/>
      </w:pPr>
    </w:p>
    <w:p w:rsidR="00A82499" w:rsidP="00A82499" w:rsidRDefault="00A82499">
      <w:pPr>
        <w:jc w:val="center"/>
      </w:pPr>
      <w:r w:rsidRPr="00540834">
        <w:t xml:space="preserve">Dovršeno u </w:t>
      </w:r>
      <w:r w:rsidR="00453DFE">
        <w:t>10:40</w:t>
      </w:r>
      <w:r w:rsidRPr="00540834">
        <w:t xml:space="preserve"> sati.</w:t>
      </w:r>
    </w:p>
    <w:p w:rsidRPr="00540834" w:rsidR="00247CEB" w:rsidP="00A82499" w:rsidRDefault="00247CEB">
      <w:pPr>
        <w:jc w:val="center"/>
      </w:pPr>
    </w:p>
    <w:p w:rsidRPr="00540834" w:rsidR="00A82499" w:rsidP="00A82499" w:rsidRDefault="00A82499">
      <w:pPr>
        <w:jc w:val="both"/>
      </w:pPr>
    </w:p>
    <w:p w:rsidRPr="00540834" w:rsidR="00A82499" w:rsidP="00A82499" w:rsidRDefault="00A82499">
      <w:pPr>
        <w:jc w:val="both"/>
      </w:pPr>
      <w:r w:rsidRPr="00540834">
        <w:t>Stečajni upravitelj</w:t>
      </w:r>
      <w:r w:rsidRPr="00540834">
        <w:tab/>
      </w:r>
      <w:r w:rsidRPr="00540834">
        <w:tab/>
        <w:t xml:space="preserve">                   Stečajni sudac</w:t>
      </w:r>
      <w:r w:rsidRPr="00540834">
        <w:tab/>
        <w:t xml:space="preserve">                                       </w:t>
      </w:r>
      <w:r w:rsidRPr="00540834">
        <w:tab/>
      </w:r>
    </w:p>
    <w:p w:rsidRPr="00540834" w:rsidR="00A82499" w:rsidP="00A82499" w:rsidRDefault="00A82499">
      <w:pPr>
        <w:tabs>
          <w:tab w:val="left" w:pos="7200"/>
        </w:tabs>
        <w:jc w:val="both"/>
      </w:pPr>
      <w:r w:rsidRPr="00540834">
        <w:tab/>
        <w:t>VJEROVNICI</w:t>
      </w:r>
    </w:p>
    <w:p w:rsidRPr="00540834" w:rsidR="00A82499" w:rsidP="00A82499" w:rsidRDefault="00A82499">
      <w:pPr>
        <w:tabs>
          <w:tab w:val="left" w:pos="6873"/>
        </w:tabs>
        <w:jc w:val="both"/>
      </w:pPr>
      <w:r w:rsidRPr="00540834">
        <w:t xml:space="preserve">  </w:t>
      </w:r>
      <w:r w:rsidRPr="00540834">
        <w:tab/>
      </w:r>
    </w:p>
    <w:p w:rsidRPr="00540834" w:rsidR="001F6ACF" w:rsidP="00540834" w:rsidRDefault="00A82499">
      <w:pPr>
        <w:jc w:val="both"/>
      </w:pPr>
      <w:r w:rsidRPr="00540834">
        <w:t xml:space="preserve">  </w:t>
      </w:r>
      <w:r w:rsidRPr="00540834">
        <w:tab/>
      </w:r>
      <w:r w:rsidRPr="00540834">
        <w:tab/>
      </w:r>
      <w:r w:rsidRPr="00540834">
        <w:tab/>
      </w:r>
      <w:r w:rsidRPr="00540834">
        <w:tab/>
      </w:r>
      <w:r w:rsidRPr="00540834">
        <w:tab/>
      </w:r>
      <w:r w:rsidRPr="00540834">
        <w:tab/>
        <w:t>Zapisničar</w:t>
      </w:r>
    </w:p>
    <w:sectPr w:rsidRPr="00540834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Pr="00540834" w:rsidR="00EF6BEC" w:rsidP="00EF6BEC" w:rsidRDefault="00634E4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DCE">
          <w:rPr>
            <w:noProof/>
          </w:rPr>
          <w:t>2</w:t>
        </w:r>
        <w:r>
          <w:fldChar w:fldCharType="end"/>
        </w:r>
        <w:r>
          <w:t xml:space="preserve"> </w:t>
        </w:r>
        <w:r w:rsidR="00EF6BEC">
          <w:t xml:space="preserve">                                             </w:t>
        </w:r>
        <w:r>
          <w:tab/>
        </w:r>
        <w:r w:rsidRPr="00540834" w:rsidR="00C5070F">
          <w:t>4 St-</w:t>
        </w:r>
        <w:r w:rsidR="00C5070F">
          <w:t>307/2018-123</w:t>
        </w:r>
      </w:p>
      <w:p w:rsidR="00634E44" w:rsidP="00634E44" w:rsidRDefault="00EB5DCE">
        <w:pPr>
          <w:pStyle w:val="Zaglavlje"/>
          <w:ind w:firstLine="4536"/>
          <w:jc w:val="center"/>
        </w:pPr>
      </w:p>
    </w:sdtContent>
  </w:sdt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43E04"/>
    <w:rsid w:val="00054AAD"/>
    <w:rsid w:val="000663AF"/>
    <w:rsid w:val="0009726B"/>
    <w:rsid w:val="000B36AC"/>
    <w:rsid w:val="000F3B85"/>
    <w:rsid w:val="00197DB1"/>
    <w:rsid w:val="001B1E9D"/>
    <w:rsid w:val="001D05EC"/>
    <w:rsid w:val="001F48F5"/>
    <w:rsid w:val="001F6ACF"/>
    <w:rsid w:val="00247CEB"/>
    <w:rsid w:val="002652E2"/>
    <w:rsid w:val="002840E1"/>
    <w:rsid w:val="002867C3"/>
    <w:rsid w:val="002A41E9"/>
    <w:rsid w:val="002D190B"/>
    <w:rsid w:val="003046BF"/>
    <w:rsid w:val="00320077"/>
    <w:rsid w:val="003301F1"/>
    <w:rsid w:val="0035064D"/>
    <w:rsid w:val="00365D57"/>
    <w:rsid w:val="003826BD"/>
    <w:rsid w:val="003D6A5F"/>
    <w:rsid w:val="004245C0"/>
    <w:rsid w:val="00453DFE"/>
    <w:rsid w:val="004961F3"/>
    <w:rsid w:val="004E14A1"/>
    <w:rsid w:val="00540834"/>
    <w:rsid w:val="00541DEB"/>
    <w:rsid w:val="005420E6"/>
    <w:rsid w:val="00545CF6"/>
    <w:rsid w:val="005C7D0A"/>
    <w:rsid w:val="005E03CD"/>
    <w:rsid w:val="00614E8B"/>
    <w:rsid w:val="00634E44"/>
    <w:rsid w:val="006662D5"/>
    <w:rsid w:val="006A11F0"/>
    <w:rsid w:val="006A2C27"/>
    <w:rsid w:val="006C304F"/>
    <w:rsid w:val="00715266"/>
    <w:rsid w:val="0071783F"/>
    <w:rsid w:val="00722E9D"/>
    <w:rsid w:val="00755151"/>
    <w:rsid w:val="0076081A"/>
    <w:rsid w:val="007948CB"/>
    <w:rsid w:val="00796B3A"/>
    <w:rsid w:val="007B61FC"/>
    <w:rsid w:val="008278FC"/>
    <w:rsid w:val="00835D86"/>
    <w:rsid w:val="0084131B"/>
    <w:rsid w:val="008425FE"/>
    <w:rsid w:val="00923CB0"/>
    <w:rsid w:val="00935329"/>
    <w:rsid w:val="0093661F"/>
    <w:rsid w:val="0095357F"/>
    <w:rsid w:val="00966697"/>
    <w:rsid w:val="009803F2"/>
    <w:rsid w:val="00987B7C"/>
    <w:rsid w:val="009F339A"/>
    <w:rsid w:val="00A05AFD"/>
    <w:rsid w:val="00A24FBD"/>
    <w:rsid w:val="00A4179E"/>
    <w:rsid w:val="00A82499"/>
    <w:rsid w:val="00A93CA7"/>
    <w:rsid w:val="00A946E6"/>
    <w:rsid w:val="00AE665D"/>
    <w:rsid w:val="00B02645"/>
    <w:rsid w:val="00B65DD0"/>
    <w:rsid w:val="00B73B22"/>
    <w:rsid w:val="00B85369"/>
    <w:rsid w:val="00BA1E35"/>
    <w:rsid w:val="00BC3B7F"/>
    <w:rsid w:val="00C5070F"/>
    <w:rsid w:val="00CB031A"/>
    <w:rsid w:val="00CE02F2"/>
    <w:rsid w:val="00DB7896"/>
    <w:rsid w:val="00DE307B"/>
    <w:rsid w:val="00E203AC"/>
    <w:rsid w:val="00E66086"/>
    <w:rsid w:val="00E66582"/>
    <w:rsid w:val="00EA43B2"/>
    <w:rsid w:val="00EB5DCE"/>
    <w:rsid w:val="00EC2D4E"/>
    <w:rsid w:val="00ED13BA"/>
    <w:rsid w:val="00EF6BEC"/>
    <w:rsid w:val="00F12B45"/>
    <w:rsid w:val="00F262AD"/>
    <w:rsid w:val="00F70217"/>
    <w:rsid w:val="00FC146B"/>
    <w:rsid w:val="00FF4ADB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B5D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5DC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B5DC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B5DC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B5DC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294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04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siječnja 2020.</izvorni_sadrzaj>
    <derivirana_varijabla naziv="DomainObject.StvarniPocetakDatum_1">13. siječnja 2020.</derivirana_varijabla>
  </DomainObject.StvarniPocetakDatum>
  <DomainObject.StvarniZavrsetakDatum>
    <izvorni_sadrzaj>13. siječnja 2020.</izvorni_sadrzaj>
    <derivirana_varijabla naziv="DomainObject.StvarniZavrsetakDatum_1">13. siječnja 2020.</derivirana_varijabla>
  </DomainObject.StvarniZavrsetakDatum>
  <DomainObject.PlaniraniZavrsetakDatum>
    <izvorni_sadrzaj>13. siječnja 2020.</izvorni_sadrzaj>
    <derivirana_varijabla naziv="DomainObject.PlaniraniZavrsetakDatum_1">13. siječnja 2020.</derivirana_varijabla>
  </DomainObject.PlaniraniZavrsetakDatum>
  <DomainObject.PlaniraniPocetakDatum>
    <izvorni_sadrzaj>13. siječnja 2020.</izvorni_sadrzaj>
    <derivirana_varijabla naziv="DomainObject.PlaniraniPocetakDatum_1">13. siječnja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2020.</izvorni_sadrzaj>
    <derivirana_varijabla naziv="DomainObject.Zapisnik.DatumKreiranja_1">16.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St-307/2018-124</izvorni_sadrzaj>
    <derivirana_varijabla naziv="DomainObject.Zapisnik.Oznaka_1">St-307/2018-124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15.5.19. izdvojen iz 1 P-259/18
14.5.19. na uvidu u 1 P-259/18</izvorni_sadrzaj>
    <derivirana_varijabla naziv="DomainObject.Predmet.Opis_1">15.5.19. izdvojen iz 1 P-259/18
14.5.19. na uvidu u 1 P-259/18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PRIJAVE TRAŽBINE 11.2.2019.
s</izvorni_sadrzaj>
    <derivirana_varijabla naziv="DomainObject.Predmet.PrimjedbaSuca_1">spisu prileže PRIJAVE TRAŽBINE 11.2.2019.
s</derivirana_varijabla>
  </DomainObject.Predmet.PrimjedbaSuca>
  <DomainObject.Predmet.ProtustrankaFormated>
    <izvorni_sadrzaj>  STUDIO HOLDING d.o.o. PULA zastupanog po punomoćniku Najima Romani; VUKIĆ i partneri d. o. o.</izvorni_sadrzaj>
    <derivirana_varijabla naziv="DomainObject.Predmet.ProtustrankaFormated_1">  STUDIO HOLDING d.o.o. PULA zastupanog po punomoćniku Najima Romani; VUKIĆ i partneri d. o. o.</derivirana_varijabla>
  </DomainObject.Predmet.ProtustrankaFormated>
  <DomainObject.Predmet.ProtustrankaFormatedOIB>
    <izvorni_sadrzaj>  STUDIO HOLDING d.o.o. PULA, OIB 76870586115 zastupanog po punomoćniku Najima Romani; VUKIĆ i partneri d. o. o.</izvorni_sadrzaj>
    <derivirana_varijabla naziv="DomainObject.Predmet.ProtustrankaFormatedOIB_1">  STUDIO HOLDING d.o.o. PULA, OIB 76870586115 zastupanog po punomoćniku Najima Romani; VUKIĆ i partneri d. o. o.</derivirana_varijabla>
  </DomainObject.Predmet.ProtustrankaFormatedOIB>
  <DomainObject.Predmet.ProtustrankaFormatedWithAdress>
    <izvorni_sadrzaj> STUDIO HOLDING d.o.o. PULA, Galižanski odvojak bb, 52100 Pula zastupanog po punomoćniku Najima Romani; VUKIĆ i partneri d. o. o.</izvorni_sadrzaj>
    <derivirana_varijabla naziv="DomainObject.Predmet.ProtustrankaFormatedWithAdress_1"> STUDIO HOLDING d.o.o. PULA, Galižanski odvojak bb, 52100 Pula zastupanog po punomoćniku Najima Romani; VUKIĆ i partneri d. o. o.</derivirana_varijabla>
  </DomainObject.Predmet.ProtustrankaFormatedWithAdress>
  <DomainObject.Predmet.ProtustrankaFormatedWithAdressOIB>
    <izvorni_sadrzaj> STUDIO HOLDING d.o.o. PULA, OIB 76870586115, Galižanski odvojak bb, 52100 Pula zastupanog po punomoćniku Najima Romani; VUKIĆ i partneri d. o. o.</izvorni_sadrzaj>
    <derivirana_varijabla naziv="DomainObject.Predmet.ProtustrankaFormatedWithAdressOIB_1"> STUDIO HOLDING d.o.o. PULA, OIB 76870586115, Galižanski odvojak bb, 52100 Pula zastupanog po punomoćniku Najima Romani; VUKIĆ i partneri d. o. o.</derivirana_varijabla>
  </DomainObject.Predmet.ProtustrankaFormatedWithAdressOIB>
  <DomainObject.Predmet.ProtustrankaWithAdress>
    <izvorni_sadrzaj>STUDIO HOLDING d.o.o. PULA Galižanski odvojak bb, 52100 Pula</izvorni_sadrzaj>
    <derivirana_varijabla naziv="DomainObject.Predmet.ProtustrankaWithAdress_1">STUDIO HOLDING d.o.o. PULA Galižanski odvojak bb, 52100 Pula</derivirana_varijabla>
  </DomainObject.Predmet.ProtustrankaWithAdress>
  <DomainObject.Predmet.ProtustrankaWithAdressOIB>
    <izvorni_sadrzaj>STUDIO HOLDING d.o.o. PULA, OIB 76870586115, Galižanski odvojak bb, 52100 Pula</izvorni_sadrzaj>
    <derivirana_varijabla naziv="DomainObject.Predmet.ProtustrankaWithAdressOIB_1">STUDIO HOLDING d.o.o. PULA, OIB 76870586115, Galižanski odvojak bb, 52100 Pula</derivirana_varijabla>
  </DomainObject.Predmet.ProtustrankaWithAdressOIB>
  <DomainObject.Predmet.ProtustrankaNazivFormated>
    <izvorni_sadrzaj>STUDIO HOLDING d.o.o. PULA</izvorni_sadrzaj>
    <derivirana_varijabla naziv="DomainObject.Predmet.ProtustrankaNazivFormated_1">STUDIO HOLDING d.o.o. PULA</derivirana_varijabla>
  </DomainObject.Predmet.ProtustrankaNazivFormated>
  <DomainObject.Predmet.ProtustrankaNazivFormatedOIB>
    <izvorni_sadrzaj>STUDIO HOLDING d.o.o. PULA, OIB 76870586115</izvorni_sadrzaj>
    <derivirana_varijabla naziv="DomainObject.Predmet.ProtustrankaNazivFormatedOIB_1">STUDIO HOLDING d.o.o. PULA, OIB 76870586115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1070328.41</izvorni_sadrzaj>
    <derivirana_varijabla naziv="DomainObject.Predmet.TrenutnaVrijednost_1">1070328.41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HOLDING d.o.o. PULA zastupanog po punomoćniku Najima Romani; VUKIĆ i partneri d. o. o.</item>
    </izvorni_sadrzaj>
    <derivirana_varijabla naziv="DomainObject.Predmet.ProtuStrankaListFormated_1">
      <item>STUDIO HOLDING d.o.o. PULA zastupanog po punomoćniku Najima Romani; VUKIĆ i partneri d. o. o.</item>
    </derivirana_varijabla>
  </DomainObject.Predmet.ProtuStrankaListFormated>
  <DomainObject.Predmet.ProtuStrankaListFormatedOIB>
    <izvorni_sadrzaj>
      <item>STUDIO HOLDING d.o.o. PULA, OIB 76870586115 zastupanog po punomoćniku Najima Romani; VUKIĆ i partneri d. o. o.</item>
    </izvorni_sadrzaj>
    <derivirana_varijabla naziv="DomainObject.Predmet.ProtuStrankaListFormatedOIB_1">
      <item>STUDIO HOLDING d.o.o. PULA, OIB 76870586115 zastupanog po punomoćniku Najima Romani; VUKIĆ i partneri d. o. o.</item>
    </derivirana_varijabla>
  </DomainObject.Predmet.ProtuStrankaListFormatedOIB>
  <DomainObject.Predmet.ProtuStrankaListFormatedWithAdress>
    <izvorni_sadrzaj>
      <item>STUDIO HOLDING d.o.o. PULA, Galižanski odvojak bb, 52100 Pula zastupanog po punomoćniku Najima Romani; VUKIĆ i partneri d. o. o.</item>
    </izvorni_sadrzaj>
    <derivirana_varijabla naziv="DomainObject.Predmet.ProtuStrankaListFormatedWithAdress_1">
      <item>STUDIO HOLDING d.o.o. PULA, Galižanski odvojak bb, 52100 Pula zastupanog po punomoćniku Najima Romani; VUKIĆ i partneri d. o. o.</item>
    </derivirana_varijabla>
  </DomainObject.Predmet.ProtuStrankaListFormatedWithAdress>
  <DomainObject.Predmet.ProtuStrankaListFormatedWithAdressOIB>
    <izvorni_sadrzaj>
      <item>STUDIO HOLDING d.o.o. PULA, OIB 76870586115, Galižanski odvojak bb, 52100 Pula zastupanog po punomoćniku Najima Romani; VUKIĆ i partneri d. o. o.</item>
    </izvorni_sadrzaj>
    <derivirana_varijabla naziv="DomainObject.Predmet.ProtuStrankaListFormatedWithAdressOIB_1">
      <item>STUDIO HOLDING d.o.o. PULA, OIB 76870586115, Galižanski odvojak bb, 52100 Pula zastupanog po punomoćniku Najima Romani; VUKIĆ i partneri d. o. o.</item>
    </derivirana_varijabla>
  </DomainObject.Predmet.ProtuStrankaListFormatedWithAdressOIB>
  <DomainObject.Predmet.ProtuStrankaListNazivFormated>
    <izvorni_sadrzaj>
      <item>STUDIO HOLDING d.o.o. PULA</item>
    </izvorni_sadrzaj>
    <derivirana_varijabla naziv="DomainObject.Predmet.ProtuStrankaListNazivFormated_1">
      <item>STUDIO HOLDING d.o.o. PULA</item>
    </derivirana_varijabla>
  </DomainObject.Predmet.ProtuStrankaListNazivFormated>
  <DomainObject.Predmet.ProtuStrankaListNazivFormatedOIB>
    <izvorni_sadrzaj>
      <item>STUDIO HOLDING d.o.o. PULA, OIB 76870586115</item>
    </izvorni_sadrzaj>
    <derivirana_varijabla naziv="DomainObject.Predmet.ProtuStrankaListNazivFormatedOIB_1">
      <item>STUDIO HOLDING d.o.o. PULA, OIB 76870586115</item>
    </derivirana_varijabla>
  </DomainObject.Predmet.ProtuStrankaListNazivFormatedOIB>
  <DomainObject.Predmet.OstaliListFormated>
    <izvorni_sadrzaj>
      <item>Najima Romani punomoćnik sudionika u postupku STUDIO HOLDING d.o.o. PULA</item>
      <item>VUKIĆ i partneri d. o. o. punomoćnik sudionika u postupku STUDIO HOLDING d.o.o. PULA</item>
    </izvorni_sadrzaj>
    <derivirana_varijabla naziv="DomainObject.Predmet.OstaliListFormated_1">
      <item>Najima Romani punomoćnik sudionika u postupku STUDIO HOLDING d.o.o. PULA</item>
      <item>VUKIĆ i partneri d. o. o. punomoćnik sudionika u postupku STUDIO HOLDING d.o.o. PULA</item>
    </derivirana_varijabla>
  </DomainObject.Predmet.OstaliListFormated>
  <DomainObject.Predmet.OstaliListFormatedOIB>
    <izvorni_sadrzaj>
      <item>Najima Romani, OIB 63966537831 punomoćnik sudionika u postupku STUDIO HOLDING d.o.o. PULA</item>
      <item>VUKIĆ i partneri d. o. o., OIB 01394705384 punomoćnik sudionika u postupku STUDIO HOLDING d.o.o. PULA</item>
    </izvorni_sadrzaj>
    <derivirana_varijabla naziv="DomainObject.Predmet.OstaliListFormatedOIB_1">
      <item>Najima Romani, OIB 63966537831 punomoćnik sudionika u postupku STUDIO HOLDING d.o.o. PULA</item>
      <item>VUKIĆ i partneri d. o. o., OIB 01394705384 punomoćnik sudionika u postupku STUDIO HOLDING d.o.o. PULA</item>
    </derivirana_varijabla>
  </DomainObject.Predmet.OstaliListFormatedOIB>
  <DomainObject.Predmet.OstaliListFormatedWithAdress>
    <izvorni_sadrzaj>
      <item>Najima Romani punomoćnik sudionika u postupku STUDIO HOLDING d.o.o. PULA</item>
      <item>VUKIĆ i partneri d. o. o., Nikole Tesle 9, 51000 Rijeka punomoćnik sudionika u postupku STUDIO HOLDING d.o.o. PULA</item>
    </izvorni_sadrzaj>
    <derivirana_varijabla naziv="DomainObject.Predmet.OstaliListFormatedWithAdress_1">
      <item>Najima Romani punomoćnik sudionika u postupku STUDIO HOLDING d.o.o. PULA</item>
      <item>VUKIĆ i partneri d. o. o., Nikole Tesle 9, 51000 Rijeka punomoćnik sudionika u postupku STUDIO HOLDING d.o.o. PULA</item>
    </derivirana_varijabla>
  </DomainObject.Predmet.OstaliListFormatedWithAdress>
  <DomainObject.Predmet.OstaliListFormatedWithAdressOIB>
    <izvorni_sadrzaj>
      <item>Najima Romani, OIB 63966537831 punomoćnik sudionika u postupku STUDIO HOLDING d.o.o. PULA</item>
      <item>VUKIĆ i partneri d. o. o., OIB 01394705384, Nikole Tesle 9, 51000 Rijeka punomoćnik sudionika u postupku STUDIO HOLDING d.o.o. PULA</item>
    </izvorni_sadrzaj>
    <derivirana_varijabla naziv="DomainObject.Predmet.OstaliListFormatedWithAdressOIB_1">
      <item>Najima Romani, OIB 63966537831 punomoćnik sudionika u postupku STUDIO HOLDING d.o.o. PULA</item>
      <item>VUKIĆ i partneri d. o. o., OIB 01394705384, Nikole Tesle 9, 51000 Rijeka punomoćnik sudionika u postupku STUDIO HOLDING d.o.o. PULA</item>
    </derivirana_varijabla>
  </DomainObject.Predmet.OstaliListFormatedWithAdressOIB>
  <DomainObject.Predmet.OstaliListNazivFormated>
    <izvorni_sadrzaj>
      <item>Najima Romani</item>
      <item>VUKIĆ i partneri d. o. o.</item>
    </izvorni_sadrzaj>
    <derivirana_varijabla naziv="DomainObject.Predmet.OstaliListNazivFormated_1">
      <item>Najima Romani</item>
      <item>VUKIĆ i partneri d. o. o.</item>
    </derivirana_varijabla>
  </DomainObject.Predmet.OstaliListNazivFormated>
  <DomainObject.Predmet.OstaliListNazivFormatedOIB>
    <izvorni_sadrzaj>
      <item>Najima Romani, OIB 63966537831</item>
      <item>VUKIĆ i partneri d. o. o., OIB 01394705384</item>
    </izvorni_sadrzaj>
    <derivirana_varijabla naziv="DomainObject.Predmet.OstaliListNazivFormatedOIB_1">
      <item>Najima Romani, OIB 63966537831</item>
      <item>VUKIĆ i partneri d. o. 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siječnja 2020.</izvorni_sadrzaj>
    <derivirana_varijabla naziv="DomainObject.Datum_1">16. siječnja 2020.</derivirana_varijabla>
  </DomainObject.Datum>
  <DomainObject.PoslovniBrojDokumenta>
    <izvorni_sadrzaj>St-307/2018-124</izvorni_sadrzaj>
    <derivirana_varijabla naziv="DomainObject.PoslovniBrojDokumenta_1">St-307/2018-124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HOLDING d.o.o. PULA</izvorni_sadrzaj>
    <derivirana_varijabla naziv="DomainObject.Predmet.ProtustrankaIDrugi_1">STUDIO HOLDING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HOLDING d.o.o. PULA, OIB 76870586115, Galižanski odvojak bb, 52100 Pula</izvorni_sadrzaj>
    <derivirana_varijabla naziv="DomainObject.Predmet.ProtustrankaIDrugiAdressOIB_1">STUDIO HOLDING d.o.o. PULA, OIB 76870586115, Galižanski odvojak 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HOLDING d.o.o. PULA</item>
      <item>Najima Romani</item>
      <item>VUKIĆ i partneri d. o. o.</item>
    </izvorni_sadrzaj>
    <derivirana_varijabla naziv="DomainObject.Predmet.SudioniciListNaziv_1">
      <item>FINANCIJSKA AGENCIJA, RC RIJEKA, PODRUŽNICA PULA, PULA</item>
      <item>STUDIO HOLDING d.o.o. PULA</item>
      <item>Najima Romani</item>
      <item>VUKIĆ i partneri d. o. 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izvorni_sadrzaj>
    <derivirana_varijabla naziv="DomainObject.Predmet.SudioniciListAdressOIB_1"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76870586115</item>
      <item>, OIB 63966537831</item>
      <item>, OIB 01394705384</item>
    </izvorni_sadrzaj>
    <derivirana_varijabla naziv="DomainObject.Predmet.SudioniciListNazivOIB_1">
      <item>, OIB 85821130368</item>
      <item>, OIB 76870586115</item>
      <item>, OIB 63966537831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kolovoza 2018.</izvorni_sadrzaj>
    <derivirana_varijabla naziv="DomainObject.Predmet.DatumPocetkaProcesa_1">20. kolovoza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D0E54F-0319-4DBE-BDD3-67A251F7874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410</properties:Words>
  <properties:Characters>2418</properties:Characters>
  <properties:Lines>94</properties:Lines>
  <properties:Paragraphs>41</properties:Paragraphs>
  <properties:TotalTime>49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2020-01-13T06:58:00Z</dcterms:created>
  <dc:creator>Sanja Lakošeljac</dc:creator>
  <cp:lastModifiedBy>Sanja Prodan</cp:lastModifiedBy>
  <dcterms:modified xmlns:xsi="http://www.w3.org/2001/XMLSchema-instance" xsi:type="dcterms:W3CDTF">2020-01-16T08:56:00Z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St-307/2018-124 / Zapisnik - Skupština vjerovnika (St-307-2019-123-zapisnik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